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LQKRRO+TimesNewRomanPS-BoldMT" w:hAnsi="Calibri"/>
          <w:color w:val="000000"/>
          <w:szCs w:val="22"/>
          <w:lang w:val="en-US" w:eastAsia="en-US" w:bidi="ar-SA"/>
        </w:rPr>
        <w:t>2024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1366" w:x="1128" w:y="1645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cs="SimHei"/>
          <w:color w:val="000000"/>
          <w:spacing w:val="1"/>
          <w:sz w:val="30"/>
          <w:szCs w:val="22"/>
          <w:lang w:val="en-US" w:eastAsia="en-US" w:bidi="ar-SA"/>
        </w:rPr>
        <w:t>2：</w:t>
      </w:r>
    </w:p>
    <w:p>
      <w:pPr>
        <w:framePr w:w="5640" w:x="3754" w:y="1645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30"/>
          <w:szCs w:val="22"/>
          <w:lang w:val="en-US" w:eastAsia="en-US" w:bidi="ar-SA"/>
        </w:rPr>
        <w:t>“静载试验现场操作”实操水平测试须知</w:t>
      </w:r>
    </w:p>
    <w:p>
      <w:pPr>
        <w:framePr w:w="9770" w:x="1128" w:y="23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1、参加水平测试人员须自带教材、钢卷尺、笔、静载荷原始记录表。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2、全体参加水平测试人员在上午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9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点前携带本人身份证提前至报到处签到，统一到教室听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Cs w:val="22"/>
          <w:lang w:val="en-US" w:eastAsia="en-US" w:bidi="ar-SA"/>
        </w:rPr>
        <w:t>课；报到/进场迟到超过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Cs w:val="22"/>
          <w:lang w:val="en-US" w:eastAsia="en-US" w:bidi="ar-SA"/>
        </w:rPr>
        <w:t>分钟，视为自动放弃。下午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12:30</w:t>
      </w:r>
      <w:r>
        <w:rPr>
          <w:rFonts w:hAnsi="Calibri"/>
          <w:color w:val="000000"/>
          <w:spacing w:val="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Cs w:val="22"/>
          <w:lang w:val="en-US" w:eastAsia="en-US" w:bidi="ar-SA"/>
        </w:rPr>
        <w:t>前携带本人身份证至报到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Cs w:val="22"/>
          <w:lang w:val="en-US" w:eastAsia="en-US" w:bidi="ar-SA"/>
        </w:rPr>
        <w:t>处签到，测试人员进入测试现场前应关闭所有通讯设备，并交由工作人员统一管理，测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试过程中如发现仍在使用通讯设备或其他无线电子传输设备，取消测试资格。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3、测试人员按分组抽签号统一到现场，先听老师讲解静载荷试验的要点再根据抽签号先后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Cs w:val="22"/>
          <w:lang w:val="en-US" w:eastAsia="en-US" w:bidi="ar-SA"/>
        </w:rPr>
        <w:t>安装仪表、按要求在静载荷自动采集仪中设置测试参数，完成现场加载测试；如有特殊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要求，测试前告知工作人员。</w:t>
      </w:r>
    </w:p>
    <w:p>
      <w:pPr>
        <w:framePr w:w="9770" w:x="1128" w:y="665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Cs w:val="22"/>
          <w:lang w:val="en-US" w:eastAsia="en-US" w:bidi="ar-SA"/>
        </w:rPr>
        <w:t>4、现场每个检测方法考核时间为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分钟，结束一个方法，再转至下一个方法；直至</w:t>
      </w:r>
      <w:r>
        <w:rPr>
          <w:rFonts w:hAnsi="Calibri"/>
          <w:color w:val="000000"/>
          <w:spacing w:val="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4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种检</w:t>
      </w:r>
    </w:p>
    <w:p>
      <w:pPr>
        <w:framePr w:w="9770" w:x="1128" w:y="665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测方法全部结束；统一离开现场。</w:t>
      </w:r>
    </w:p>
    <w:p>
      <w:pPr>
        <w:framePr w:w="9960" w:x="1128" w:y="77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Cs w:val="22"/>
          <w:lang w:val="en-US" w:eastAsia="en-US" w:bidi="ar-SA"/>
        </w:rPr>
        <w:t>5、测试要求独立完成，不准交头接耳、不准相互交流沟通，若发现作弊，一律按零分处理。</w:t>
      </w:r>
    </w:p>
    <w:p>
      <w:pPr>
        <w:framePr w:w="9960" w:x="1128" w:y="7735"/>
        <w:widowControl w:val="0"/>
        <w:autoSpaceDE w:val="0"/>
        <w:autoSpaceDN w:val="0"/>
        <w:spacing w:before="300" w:line="240" w:lineRule="exact"/>
        <w:ind w:left="30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对于违反纪律者，视情节轻重，分别给予批评教育、取消测试资格等。</w:t>
      </w:r>
    </w:p>
    <w:p>
      <w:pPr>
        <w:framePr w:w="9960" w:x="1128" w:y="7735"/>
        <w:widowControl w:val="0"/>
        <w:autoSpaceDE w:val="0"/>
        <w:autoSpaceDN w:val="0"/>
        <w:spacing w:before="30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6、测试人员全部完成后，发还通讯设备，离开测试场地。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HRKAU+TimesNewRomanPS-BoldMT" w:eastAsiaTheme="minorEastAsia" w:hAnsiTheme="minorHAnsi" w:cstheme="minorBidi"/>
          <w:color w:val="000000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1366" w:x="1128" w:y="1645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eastAsiaTheme="minorEastAsia" w:hAnsiTheme="minorHAnsi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0"/>
          <w:szCs w:val="22"/>
          <w:lang w:val="en-US" w:eastAsia="en-US" w:bidi="ar-SA"/>
        </w:rPr>
        <w:t>3：</w:t>
      </w:r>
    </w:p>
    <w:p>
      <w:pPr>
        <w:framePr w:w="5040" w:x="4054" w:y="1645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“高应变法检测”实操水平测试须知</w:t>
      </w:r>
    </w:p>
    <w:p>
      <w:pPr>
        <w:framePr w:w="9770" w:x="1128" w:y="23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1、参加水平测试人员须自带检测仪器（须提供有效检定证书复印件并加盖公章）、笔记本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电脑、打印机及电源接线板、文具及计算器、工具、尺子和消耗材料等，保证能独立完</w:t>
      </w:r>
    </w:p>
    <w:p>
      <w:pPr>
        <w:framePr w:w="9770" w:x="1128" w:y="23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成出具检测报告（包括数据采集、分析、打印等）的仪器设备。</w:t>
      </w:r>
    </w:p>
    <w:p>
      <w:pPr>
        <w:framePr w:w="9787" w:x="1128" w:y="395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2、参加水平测试人员在通知规定时间前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分钟携带本人身份证至报到处签到，报到/进场</w:t>
      </w:r>
    </w:p>
    <w:p>
      <w:pPr>
        <w:framePr w:w="9787" w:x="1128" w:y="395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迟到超过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分钟，视为自动放弃；报到后，按照测试号顺序进入分析区安装调试分析、</w:t>
      </w:r>
    </w:p>
    <w:p>
      <w:pPr>
        <w:framePr w:w="9787" w:x="1128" w:y="395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打印设备（限时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分钟内）。测试人员进入测试现场前应关闭所有通讯设备，并交由工</w:t>
      </w:r>
    </w:p>
    <w:p>
      <w:pPr>
        <w:framePr w:w="9787" w:x="1128" w:y="395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作人员统一管理，测试过程中如发现仍在使用通讯设备或其他无线电子传输设备，取消</w:t>
      </w:r>
    </w:p>
    <w:p>
      <w:pPr>
        <w:framePr w:w="9787" w:x="1128" w:y="395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测试资格。</w:t>
      </w:r>
    </w:p>
    <w:p>
      <w:pPr>
        <w:framePr w:w="9770" w:x="1128" w:y="665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3、测试人员按分组统一到现场，各就各位采集信号，完成现场测试；每位测试人员可带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</w:p>
    <w:p>
      <w:pPr>
        <w:framePr w:w="9770" w:x="1128" w:y="665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位辅助人员，如有特殊要求，测试前告知工作人员。</w:t>
      </w:r>
    </w:p>
    <w:p>
      <w:pPr>
        <w:framePr w:w="9770" w:x="1128" w:y="77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4、现场信号采集共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分钟。每组锤击桩的次数最多为二次，两锤均采不到信号的，则为测</w:t>
      </w:r>
    </w:p>
    <w:p>
      <w:pPr>
        <w:framePr w:w="9770" w:x="1128" w:y="77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试不通过，并结束本次测试。采集完成后，统一离开现场，上交现场测试卷。</w:t>
      </w:r>
    </w:p>
    <w:p>
      <w:pPr>
        <w:framePr w:w="9770" w:x="1128" w:y="7735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5、参加水平测试人员须自备空白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盘（参加测试人员自己确认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盘有效），以便从检测仪</w:t>
      </w:r>
    </w:p>
    <w:p>
      <w:pPr>
        <w:framePr w:w="9770" w:x="1128" w:y="77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器中输出数据导入计算机中。要求现场采集的数据不允许自行携带，若仪器中的数据无</w:t>
      </w:r>
    </w:p>
    <w:p>
      <w:pPr>
        <w:framePr w:w="9770" w:x="1128" w:y="77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法输出者应交工作人员保管（影响他人测试，责任自负）。</w:t>
      </w:r>
    </w:p>
    <w:p>
      <w:pPr>
        <w:framePr w:w="9960" w:x="1128" w:y="104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6、室内测试签到后，统一开始室内测试，室内分析测试时间：检测员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分钟，检测工程师</w:t>
      </w:r>
    </w:p>
    <w:p>
      <w:pPr>
        <w:framePr w:w="9960" w:x="1128" w:y="104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120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分钟，测试人员应在规定时间内完成相应要求的所有分析打印工作。</w:t>
      </w:r>
    </w:p>
    <w:p>
      <w:pPr>
        <w:framePr w:w="9960" w:x="1128" w:y="10435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7、测试要求独立完成，不准交头接耳、不准相互交流沟通，若发现作弊，试卷一律按零分处</w:t>
      </w:r>
    </w:p>
    <w:p>
      <w:pPr>
        <w:framePr w:w="9960" w:x="1128" w:y="104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理。对于违反纪律者，视情节轻重，分别给予批评教育、取消测试资格等。</w:t>
      </w:r>
    </w:p>
    <w:p>
      <w:pPr>
        <w:framePr w:w="9960" w:x="1128" w:y="10435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8、室内测试结束后，准时上交测试结果，参加测试人员配合工作人员，清除测试相关信息，</w:t>
      </w:r>
    </w:p>
    <w:p>
      <w:pPr>
        <w:framePr w:w="9960" w:x="1128" w:y="10435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如信息未清除，此次测试无效。</w:t>
      </w:r>
    </w:p>
    <w:p>
      <w:pPr>
        <w:framePr w:w="7320" w:x="1128" w:y="1367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9、测试人员上交测试结果确认后，发还通讯设备，离开测试场地。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EOLIG+TimesNewRomanPS-BoldMT" w:eastAsiaTheme="minorEastAsia" w:hAnsiTheme="minorHAnsi" w:cstheme="minorBidi"/>
          <w:color w:val="000000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9770" w:x="1128" w:y="1333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eastAsiaTheme="minorEastAsia" w:hAnsiTheme="minorHAnsi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0"/>
          <w:szCs w:val="22"/>
          <w:lang w:val="en-US" w:eastAsia="en-US" w:bidi="ar-SA"/>
        </w:rPr>
        <w:t>4：</w:t>
      </w:r>
      <w:r>
        <w:rPr>
          <w:rFonts w:eastAsiaTheme="minorEastAsia" w:hAnsiTheme="minorHAnsi" w:cstheme="minorBidi"/>
          <w:color w:val="000000"/>
          <w:spacing w:val="-23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2"/>
          <w:sz w:val="30"/>
          <w:szCs w:val="22"/>
          <w:lang w:val="en-US" w:eastAsia="en-US" w:bidi="ar-SA"/>
        </w:rPr>
        <w:t>“建筑基桩钢筋笼长度检测及锚杆无损检测”实操水平测试须知</w:t>
      </w:r>
    </w:p>
    <w:p>
      <w:pPr>
        <w:framePr w:w="6120" w:x="1128" w:y="20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1、参加水平测试人员须自带文具、钢卷尺及计算器等。</w:t>
      </w:r>
    </w:p>
    <w:p>
      <w:pPr>
        <w:framePr w:w="9770" w:x="1128" w:y="25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2、参加水平测试人员在通知规定时间前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分钟携带本人身份证至报到处签到，报到/进场</w:t>
      </w:r>
    </w:p>
    <w:p>
      <w:pPr>
        <w:framePr w:w="9770" w:x="1128" w:y="256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迟到超过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分钟，视为自动放弃；测试人员进入测试现场前应关闭所有通讯设备，并交</w:t>
      </w:r>
    </w:p>
    <w:p>
      <w:pPr>
        <w:framePr w:w="9770" w:x="1128" w:y="256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由工作人员统一保管，测试过程中如发现仍在使用通讯设备或其他无线电子传输设备，</w:t>
      </w:r>
    </w:p>
    <w:p>
      <w:pPr>
        <w:framePr w:w="9770" w:x="1128" w:y="256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取消测试资格。</w:t>
      </w:r>
    </w:p>
    <w:p>
      <w:pPr>
        <w:framePr w:w="9770" w:x="1128" w:y="47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3、测试人员按分组统一到现场，聆听现场讲解、观摩现场操作演示并填写原始记录，如有</w:t>
      </w:r>
    </w:p>
    <w:p>
      <w:pPr>
        <w:framePr w:w="9770" w:x="1128" w:y="472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特殊要求，测试前告知工作人员。</w:t>
      </w:r>
    </w:p>
    <w:p>
      <w:pPr>
        <w:framePr w:w="9770" w:x="1128" w:y="580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4、钢筋笼长度检测现场及锚杆无损检测现场各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分钟，现场结束后提交原始记录给工作人</w:t>
      </w:r>
    </w:p>
    <w:p>
      <w:pPr>
        <w:framePr w:w="9770" w:x="1128" w:y="580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员。</w:t>
      </w:r>
    </w:p>
    <w:p>
      <w:pPr>
        <w:framePr w:w="9960" w:x="1128" w:y="68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5、现场结束后，由工作人员统一带入分析区测试，测试用时规定为：检测员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分钟，检测</w:t>
      </w:r>
    </w:p>
    <w:p>
      <w:pPr>
        <w:framePr w:w="9960" w:x="1128" w:y="688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工程师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分钟，测试人员应在规定时间内按相应要求完成。</w:t>
      </w:r>
    </w:p>
    <w:p>
      <w:pPr>
        <w:framePr w:w="9960" w:x="1128" w:y="6883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6、测试要求独立完成，不准交头接耳、不准相互交流沟通，若发现作弊，一律按零分处理。</w:t>
      </w:r>
    </w:p>
    <w:p>
      <w:pPr>
        <w:framePr w:w="9960" w:x="1128" w:y="6883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对于违反纪律者，视情节轻重，分别给予批评教育、取消测试资格等。</w:t>
      </w:r>
    </w:p>
    <w:p>
      <w:pPr>
        <w:framePr w:w="9960" w:x="1128" w:y="6883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7、测试人员全部完成后，发还通讯设备，离开测试场地。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KSVWD+TimesNewRomanPS-BoldMT" w:eastAsiaTheme="minorEastAsia" w:hAnsiTheme="minorHAnsi" w:cstheme="minorBidi"/>
          <w:color w:val="000000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9770" w:x="1128" w:y="1645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eastAsiaTheme="minorEastAsia" w:hAnsiTheme="minorHAnsi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0"/>
          <w:szCs w:val="22"/>
          <w:lang w:val="en-US" w:eastAsia="en-US" w:bidi="ar-SA"/>
        </w:rPr>
        <w:t>5：</w:t>
      </w:r>
      <w:r>
        <w:rPr>
          <w:rFonts w:eastAsiaTheme="minorEastAsia" w:hAnsiTheme="minorHAnsi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3"/>
          <w:sz w:val="30"/>
          <w:szCs w:val="22"/>
          <w:lang w:val="en-US" w:eastAsia="en-US" w:bidi="ar-SA"/>
        </w:rPr>
        <w:t>“标准贯入试验、动力触探及静力触探试验”实操水平测试须知</w:t>
      </w:r>
    </w:p>
    <w:p>
      <w:pPr>
        <w:framePr w:w="5400" w:x="1128" w:y="253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1、参加水平测试人员须自带教材、钢卷尺、笔。</w:t>
      </w:r>
    </w:p>
    <w:p>
      <w:pPr>
        <w:framePr w:w="9770" w:x="1128" w:y="30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2、参加测试人员自带有统计功能的计算器，用于计算标准差、变异系数、标准值等。</w:t>
      </w:r>
    </w:p>
    <w:p>
      <w:pPr>
        <w:framePr w:w="9770" w:x="1128" w:y="3002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3、参加水平测试人员在通知规定时间前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分钟携带本人身份证至报到处签到，报到/进场</w:t>
      </w:r>
    </w:p>
    <w:p>
      <w:pPr>
        <w:framePr w:w="9770" w:x="1128" w:y="300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迟到超过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分钟，视为自动放弃；测试人员进入测试现场前应关闭所有通讯设备，并交</w:t>
      </w:r>
    </w:p>
    <w:p>
      <w:pPr>
        <w:framePr w:w="9770" w:x="1128" w:y="300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由工作人员统一保管，测试过程中如发现仍在使用通讯设备或其他无线电子传输设备，</w:t>
      </w:r>
    </w:p>
    <w:p>
      <w:pPr>
        <w:framePr w:w="9770" w:x="1128" w:y="300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取消测试资格。</w:t>
      </w:r>
    </w:p>
    <w:p>
      <w:pPr>
        <w:framePr w:w="9770" w:x="1128" w:y="53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4、水平测试人员按分组统一到现场，标准贯入试验、重型动力触探试验聆听现场讲解、观</w:t>
      </w:r>
    </w:p>
    <w:p>
      <w:pPr>
        <w:framePr w:w="9770" w:x="1128" w:y="534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摩现场操作演示并填写原始记录，轻型动力触探和静力触探试验需现场按组操作考核，</w:t>
      </w:r>
    </w:p>
    <w:p>
      <w:pPr>
        <w:framePr w:w="9770" w:x="1128" w:y="534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如有特殊要求，测试前告知工作人员。</w:t>
      </w:r>
    </w:p>
    <w:p>
      <w:pPr>
        <w:framePr w:w="9770" w:x="1128" w:y="674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5、标准贯入试验(含重型动力触探)、轻型动力触探及静力触探试验各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分钟，现场结束后</w:t>
      </w:r>
    </w:p>
    <w:p>
      <w:pPr>
        <w:framePr w:w="9770" w:x="1128" w:y="6746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提交原始记录给工作人员。</w:t>
      </w:r>
    </w:p>
    <w:p>
      <w:pPr>
        <w:framePr w:w="9770" w:x="1128" w:y="76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6、现场结束后，由工作人员统一带入分析区测试，测试用时规定为：检测员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分钟，检测</w:t>
      </w:r>
    </w:p>
    <w:p>
      <w:pPr>
        <w:framePr w:w="9770" w:x="1128" w:y="7682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工程师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分钟，测试人员应在规定时间内按相应要求完成。</w:t>
      </w:r>
    </w:p>
    <w:p>
      <w:pPr>
        <w:framePr w:w="9960" w:x="1128" w:y="861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7、测试要求独立完成，不准交头接耳、不准相互交流沟通，若发现作弊，一律按零分处理。</w:t>
      </w:r>
    </w:p>
    <w:p>
      <w:pPr>
        <w:framePr w:w="9960" w:x="1128" w:y="8618"/>
        <w:widowControl w:val="0"/>
        <w:autoSpaceDE w:val="0"/>
        <w:autoSpaceDN w:val="0"/>
        <w:spacing w:before="228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对于违反纪律者，视情节轻重，分别给予批评教育、取消测试资格等。</w:t>
      </w:r>
    </w:p>
    <w:p>
      <w:pPr>
        <w:framePr w:w="9960" w:x="1128" w:y="861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8、测试人员全部完成后，发还通讯设备，离开测试场地。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MATK+TimesNewRomanPS-BoldMT" w:eastAsiaTheme="minorEastAsia" w:hAnsiTheme="minorHAnsi" w:cstheme="minorBidi"/>
          <w:color w:val="000000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1366" w:x="1128" w:y="1021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eastAsiaTheme="minorEastAsia" w:hAnsiTheme="minorHAnsi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0"/>
          <w:szCs w:val="22"/>
          <w:lang w:val="en-US" w:eastAsia="en-US" w:bidi="ar-SA"/>
        </w:rPr>
        <w:t>6：</w:t>
      </w:r>
    </w:p>
    <w:p>
      <w:pPr>
        <w:framePr w:w="5040" w:x="3754" w:y="1021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“低应变法检测”实操水平测试须知</w:t>
      </w:r>
    </w:p>
    <w:p>
      <w:pPr>
        <w:framePr w:w="9770" w:x="1128" w:y="17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1、参加水平测试人员须自带包括检测仪器（须提供有效检定证书复印件并加盖公章）、笔</w:t>
      </w:r>
    </w:p>
    <w:p>
      <w:pPr>
        <w:framePr w:w="9770" w:x="1128" w:y="17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记本电脑、打印机及电源接线板、文具及计算器、工具、尺子和消耗材料等，保证能独</w:t>
      </w:r>
    </w:p>
    <w:p>
      <w:pPr>
        <w:framePr w:w="9770" w:x="1128" w:y="17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立完成出具检测报告（数据采集、分析、打印等）的仪器设备。</w:t>
      </w:r>
    </w:p>
    <w:p>
      <w:pPr>
        <w:framePr w:w="9890" w:x="1128" w:y="333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2、参加水平测试人员在通知规定时间前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分钟携带本人身份证至报到处签到，报到/进场</w:t>
      </w:r>
    </w:p>
    <w:p>
      <w:pPr>
        <w:framePr w:w="9890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迟到超过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"/>
          <w:szCs w:val="22"/>
          <w:lang w:val="en-US" w:eastAsia="en-US" w:bidi="ar-SA"/>
        </w:rPr>
        <w:t>分钟，视为自动放弃；（报到后，按照测试号顺序进入分析区安装调试分析、</w:t>
      </w:r>
    </w:p>
    <w:p>
      <w:pPr>
        <w:framePr w:w="9890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打印设备（限时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分钟内）。测试人员进入测试现场前应关闭所有通讯设备，并交由工</w:t>
      </w:r>
    </w:p>
    <w:p>
      <w:pPr>
        <w:framePr w:w="9890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作人员统一保管，测试过程中如发现仍在使用通讯设备或其他无线电子传输设备，取消</w:t>
      </w:r>
    </w:p>
    <w:p>
      <w:pPr>
        <w:framePr w:w="9890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测试资格。</w:t>
      </w:r>
    </w:p>
    <w:p>
      <w:pPr>
        <w:framePr w:w="9770" w:x="1128" w:y="603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3、测试人员按分组统一到现场，各就各位采集信号，完成现场测试；如有特殊要求，测试</w:t>
      </w:r>
    </w:p>
    <w:p>
      <w:pPr>
        <w:framePr w:w="9770" w:x="1128" w:y="60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前告知工作人员。</w:t>
      </w:r>
    </w:p>
    <w:p>
      <w:pPr>
        <w:framePr w:w="9770" w:x="1128" w:y="71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4、现场信号采集共</w:t>
      </w:r>
      <w:r>
        <w:rPr>
          <w:rFonts w:eastAsiaTheme="minorEastAsia" w:hAnsiTheme="minorHAnsi" w:cstheme="minorBidi"/>
          <w:color w:val="000000"/>
          <w:spacing w:val="3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分钟。采集完成，待确认采集数据拷入</w:t>
      </w:r>
      <w:r>
        <w:rPr>
          <w:rFonts w:eastAsiaTheme="minorEastAsia" w:hAnsiTheme="minorHAnsi" w:cstheme="minorBidi"/>
          <w:color w:val="000000"/>
          <w:spacing w:val="3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盘并清除仪器内测试信号后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统一离开现场，上交现场考核试卷及采集数据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盘。</w:t>
      </w:r>
    </w:p>
    <w:p>
      <w:pPr>
        <w:framePr w:w="9770" w:x="1128" w:y="819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5、参加水平测试人员须自备空白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盘（参加测试人员自己确认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盘有效），以便从检测仪</w:t>
      </w:r>
    </w:p>
    <w:p>
      <w:pPr>
        <w:framePr w:w="9770" w:x="1128" w:y="819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器中输出数据导入计算机中。要求现场采集的数据不允许自行携带，若仪器中的数据无</w:t>
      </w:r>
    </w:p>
    <w:p>
      <w:pPr>
        <w:framePr w:w="9770" w:x="1128" w:y="819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法输出者应交工作人员保管（影响他人测试，责任自负）。</w:t>
      </w:r>
    </w:p>
    <w:p>
      <w:pPr>
        <w:framePr w:w="9960" w:x="1128" w:y="98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6、室内测试签到后，统一开始室内测试，室内测试用时规定为：检测员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2"/>
          <w:szCs w:val="22"/>
          <w:lang w:val="en-US" w:eastAsia="en-US" w:bidi="ar-SA"/>
        </w:rPr>
        <w:t>分钟，检测工程</w:t>
      </w:r>
    </w:p>
    <w:p>
      <w:pPr>
        <w:framePr w:w="9960" w:x="1128" w:y="98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90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分钟，测试人员应在规定时间内完成相应要求的所有分析打印工作。</w:t>
      </w:r>
    </w:p>
    <w:p>
      <w:pPr>
        <w:framePr w:w="9960" w:x="1128" w:y="9811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7、测试要求独立完成，不准交头接耳、不准相互交流沟通，若发现作弊，试卷一律按零分处</w:t>
      </w:r>
    </w:p>
    <w:p>
      <w:pPr>
        <w:framePr w:w="9960" w:x="1128" w:y="98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理。对于违反纪律者，视情节轻重，分别给予批评教育、取消测试资格等。</w:t>
      </w:r>
    </w:p>
    <w:p>
      <w:pPr>
        <w:framePr w:w="9960" w:x="1128" w:y="9811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8、室内测试结束，准时上交测试结果，参加测试人员配合工作人员，清除测试相关信息，</w:t>
      </w:r>
    </w:p>
    <w:p>
      <w:pPr>
        <w:framePr w:w="9960" w:x="1128" w:y="98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如信息未清除，此次测试无效。</w:t>
      </w:r>
    </w:p>
    <w:p>
      <w:pPr>
        <w:framePr w:w="7320" w:x="1128" w:y="1305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9、测试人员上交测试结果确认后，发还通讯设备，离开测试场地。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597pt;height:843pt;margin-top:-1pt;margin-left:-1pt;mso-position-horizontal-relative:page;mso-position-vertical-relative:page;position:absolute;z-index:-251654144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117" w:x="1128" w:y="586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LLJKVC+TimesNewRomanPS-BoldMT" w:eastAsiaTheme="minorEastAsia" w:hAnsiTheme="minorHAnsi" w:cstheme="minorBidi"/>
          <w:color w:val="000000"/>
          <w:szCs w:val="22"/>
          <w:lang w:val="en-US" w:eastAsia="en-US" w:bidi="ar-SA"/>
        </w:rPr>
        <w:t>2024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年江苏省地基基础工程检测技术水平测试</w:t>
      </w:r>
    </w:p>
    <w:p>
      <w:pPr>
        <w:framePr w:w="1366" w:x="1128" w:y="1021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附件</w:t>
      </w:r>
      <w:r>
        <w:rPr>
          <w:rFonts w:eastAsiaTheme="minorEastAsia" w:hAnsiTheme="minorHAnsi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1"/>
          <w:sz w:val="30"/>
          <w:szCs w:val="22"/>
          <w:lang w:val="en-US" w:eastAsia="en-US" w:bidi="ar-SA"/>
        </w:rPr>
        <w:t>7：</w:t>
      </w:r>
    </w:p>
    <w:p>
      <w:pPr>
        <w:framePr w:w="5340" w:x="3302" w:y="1021"/>
        <w:widowControl w:val="0"/>
        <w:autoSpaceDE w:val="0"/>
        <w:autoSpaceDN w:val="0"/>
        <w:spacing w:line="300" w:lineRule="exact"/>
        <w:rPr>
          <w:rFonts w:eastAsiaTheme="minorEastAsia" w:hAnsiTheme="minorHAnsi" w:cstheme="minorBid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“声波透射法检测”实操水平测试须知</w:t>
      </w:r>
    </w:p>
    <w:p>
      <w:pPr>
        <w:framePr w:w="9770" w:x="1128" w:y="17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1、参加水平测试人员须自带包括检测仪器（须提供有效检定证书复印件并加盖公章）、笔</w:t>
      </w:r>
    </w:p>
    <w:p>
      <w:pPr>
        <w:framePr w:w="9770" w:x="1128" w:y="17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记本电脑、打印机及电源接线板、文具及计算器、工具、尺子和消耗材料等，保证能独</w:t>
      </w:r>
    </w:p>
    <w:p>
      <w:pPr>
        <w:framePr w:w="9770" w:x="1128" w:y="17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立完成出具检测报告（数据采集、分析、打印等）的仪器设备。</w:t>
      </w:r>
    </w:p>
    <w:p>
      <w:pPr>
        <w:framePr w:w="9787" w:x="1128" w:y="333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2、参加水平测试人员在通知规定时间前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分钟携带本人身份证至报到处签到，报到/进场</w:t>
      </w:r>
    </w:p>
    <w:p>
      <w:pPr>
        <w:framePr w:w="9787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迟到超过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分钟，视为自动放弃；报到后，按照测试号顺序进入分析区安装调试分析、</w:t>
      </w:r>
    </w:p>
    <w:p>
      <w:pPr>
        <w:framePr w:w="9787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打印设备（限时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分钟内）。测试人员进入测试现场前应关闭所有通讯设备，并交由工</w:t>
      </w:r>
    </w:p>
    <w:p>
      <w:pPr>
        <w:framePr w:w="9787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作人员统一保管，测试过程中如发现仍在使用通讯设备或其他无线电子传输设备，取消</w:t>
      </w:r>
    </w:p>
    <w:p>
      <w:pPr>
        <w:framePr w:w="9787" w:x="1128" w:y="33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测试资格。</w:t>
      </w:r>
    </w:p>
    <w:p>
      <w:pPr>
        <w:framePr w:w="9770" w:x="1128" w:y="603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3、测试人员按分组统一到现场，各就各位采集信号，完成现场测试；每位测试人员可带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</w:p>
    <w:p>
      <w:pPr>
        <w:framePr w:w="9770" w:x="1128" w:y="603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位辅助人员，如有特殊要求，测试前告知工作人员。</w:t>
      </w:r>
    </w:p>
    <w:p>
      <w:pPr>
        <w:framePr w:w="9770" w:x="1128" w:y="71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4、现场测试：检测员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分钟，检测工程师</w:t>
      </w:r>
      <w:r>
        <w:rPr>
          <w:rFonts w:eastAsiaTheme="minorEastAsia" w:hAnsiTheme="minorHAnsi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分钟，测试结束后，上交现场测试卷，统一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离开现场。室内测试签到后，统一开始室内测试，室内测试时间：检测员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Cs w:val="22"/>
          <w:lang w:val="en-US" w:eastAsia="en-US" w:bidi="ar-SA"/>
        </w:rPr>
        <w:t>分钟，检测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工程师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90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分钟，测试人员应在规定时间内完成相应要求的所有分析打印工作。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5、参加水平测试人员须自备空白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盘（参加测试人员自己确认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U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盘有效），以便从检测仪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Cs w:val="22"/>
          <w:lang w:val="en-US" w:eastAsia="en-US" w:bidi="ar-SA"/>
        </w:rPr>
        <w:t>器中输出数据导入计算机中。要求现场采集的数据不允许自行携带，若仪器中的数据无</w:t>
      </w:r>
    </w:p>
    <w:p>
      <w:pPr>
        <w:framePr w:w="9770" w:x="1128" w:y="711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法输出者应交工作人员保管（影响他人测试，责任自负）。</w:t>
      </w:r>
    </w:p>
    <w:p>
      <w:pPr>
        <w:framePr w:w="9960" w:x="1128" w:y="1035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6、测试要求独立完成，不准交头接耳、不准相互交流沟通，若发现作弊，试卷一律按零分处</w:t>
      </w:r>
    </w:p>
    <w:p>
      <w:pPr>
        <w:framePr w:w="9960" w:x="1128" w:y="1035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Cs w:val="22"/>
          <w:lang w:val="en-US" w:eastAsia="en-US" w:bidi="ar-SA"/>
        </w:rPr>
        <w:t>理。对于违反纪律者，视情节轻重，分别给予批评教育、取消测试资格等。</w:t>
      </w:r>
    </w:p>
    <w:p>
      <w:pPr>
        <w:framePr w:w="9960" w:x="1128" w:y="10351"/>
        <w:widowControl w:val="0"/>
        <w:autoSpaceDE w:val="0"/>
        <w:autoSpaceDN w:val="0"/>
        <w:spacing w:before="30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7、室内测试结束，准时上交测试结果，参加测试人员配合工作人员，清除测试相关信息，</w:t>
      </w:r>
    </w:p>
    <w:p>
      <w:pPr>
        <w:framePr w:w="9960" w:x="1128" w:y="10351"/>
        <w:widowControl w:val="0"/>
        <w:autoSpaceDE w:val="0"/>
        <w:autoSpaceDN w:val="0"/>
        <w:spacing w:before="300" w:line="240" w:lineRule="exact"/>
        <w:ind w:left="307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如信息未清除，此次测试无效。</w:t>
      </w:r>
    </w:p>
    <w:p>
      <w:pPr>
        <w:framePr w:w="7320" w:x="1128" w:y="125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8、测试人员上交测试结果确认后，发还通讯设备，离开测试场地。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0" type="#_x0000_t75" style="width:597pt;height:843pt;margin-top:-1pt;margin-left:-1pt;mso-position-horizontal-relative:page;mso-position-vertical-relative:page;position:absolute;z-index:-25165312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LQKRRO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HRKAU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EOLIG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KSVWD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MATK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JKVC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